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87732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right"/>
        <w:rPr>
          <w:b/>
          <w:bCs/>
          <w:color w:val="auto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131445</wp:posOffset>
                </wp:positionV>
                <wp:extent cx="609600" cy="533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C299A">
                            <w:pPr>
                              <w:tabs>
                                <w:tab w:val="clear" w:pos="-28328"/>
                                <w:tab w:val="clear" w:pos="-13888"/>
                                <w:tab w:val="clear" w:pos="-8200"/>
                                <w:tab w:val="clear" w:pos="-64"/>
                                <w:tab w:val="clear" w:pos="2"/>
                                <w:tab w:val="clear" w:pos="76"/>
                                <w:tab w:val="clear" w:pos="12580"/>
                                <w:tab w:val="left" w:pos="283"/>
                              </w:tabs>
                              <w:spacing w:line="240" w:lineRule="atLeast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Marca</w:t>
                            </w:r>
                          </w:p>
                          <w:p w:rsidR="00000000" w:rsidRDefault="00CC299A">
                            <w:pPr>
                              <w:jc w:val="center"/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da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8.35pt;margin-top:10.35pt;width:48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">
                <v:textbox>
                  <w:txbxContent>
                    <w:p w:rsidR="00000000" w:rsidRDefault="00CC299A">
                      <w:pPr>
                        <w:tabs>
                          <w:tab w:val="clear" w:pos="-28328"/>
                          <w:tab w:val="clear" w:pos="-13888"/>
                          <w:tab w:val="clear" w:pos="-8200"/>
                          <w:tab w:val="clear" w:pos="-64"/>
                          <w:tab w:val="clear" w:pos="2"/>
                          <w:tab w:val="clear" w:pos="76"/>
                          <w:tab w:val="clear" w:pos="12580"/>
                          <w:tab w:val="left" w:pos="283"/>
                        </w:tabs>
                        <w:spacing w:line="240" w:lineRule="atLeast"/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Marca</w:t>
                      </w:r>
                    </w:p>
                    <w:p w:rsidR="00000000" w:rsidRDefault="00CC299A">
                      <w:pPr>
                        <w:jc w:val="center"/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da bollo</w:t>
                      </w:r>
                    </w:p>
                  </w:txbxContent>
                </v:textbox>
              </v:rect>
            </w:pict>
          </mc:Fallback>
        </mc:AlternateContent>
      </w:r>
      <w:r w:rsidR="00CC299A">
        <w:rPr>
          <w:b/>
          <w:bCs/>
          <w:color w:val="auto"/>
          <w:sz w:val="22"/>
          <w:szCs w:val="22"/>
        </w:rPr>
        <w:t>Allegato 3 sub 2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center"/>
        <w:rPr>
          <w:b/>
          <w:bCs/>
          <w:color w:val="auto"/>
          <w:sz w:val="32"/>
          <w:szCs w:val="32"/>
        </w:rPr>
      </w:pP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color w:val="auto"/>
          <w:sz w:val="22"/>
          <w:szCs w:val="22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  <w:t xml:space="preserve">     Al Dirigente/Responsabile del servizio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del COMUNE di __________________________________________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caps/>
          <w:color w:val="auto"/>
          <w:sz w:val="22"/>
          <w:szCs w:val="22"/>
        </w:rPr>
      </w:pP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b/>
          <w:bCs/>
          <w:color w:val="auto"/>
          <w:sz w:val="22"/>
          <w:szCs w:val="22"/>
        </w:rPr>
      </w:pPr>
      <w:r>
        <w:rPr>
          <w:caps/>
          <w:color w:val="auto"/>
          <w:sz w:val="22"/>
          <w:szCs w:val="22"/>
        </w:rPr>
        <w:t>Oggetto</w:t>
      </w:r>
      <w:r>
        <w:rPr>
          <w:color w:val="auto"/>
          <w:sz w:val="22"/>
          <w:szCs w:val="22"/>
        </w:rPr>
        <w:t xml:space="preserve">: </w:t>
      </w:r>
      <w:r>
        <w:rPr>
          <w:b/>
          <w:bCs/>
          <w:color w:val="auto"/>
          <w:sz w:val="22"/>
          <w:szCs w:val="22"/>
        </w:rPr>
        <w:t>Istanza di affidamento dell’urna contenente le ceneri.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center"/>
        <w:rPr>
          <w:b/>
          <w:bCs/>
          <w:color w:val="auto"/>
          <w:sz w:val="22"/>
          <w:szCs w:val="22"/>
        </w:rPr>
      </w:pP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Il/la sottoscritto/a ___________________________________________________________________, nato/a a _________________________________________________________</w:t>
      </w:r>
      <w:r>
        <w:rPr>
          <w:color w:val="auto"/>
          <w:sz w:val="22"/>
          <w:szCs w:val="22"/>
        </w:rPr>
        <w:t xml:space="preserve"> il ______________________, residente a ________________________________________________________________________________, in __________________________________________________________ n. ______, </w:t>
      </w:r>
      <w:r>
        <w:rPr>
          <w:rFonts w:ascii="Wingdings" w:hAnsi="Wingdings" w:cs="Wingdings"/>
          <w:color w:val="auto"/>
          <w:sz w:val="22"/>
          <w:szCs w:val="22"/>
        </w:rPr>
        <w:t></w:t>
      </w:r>
      <w:r>
        <w:rPr>
          <w:color w:val="auto"/>
          <w:sz w:val="22"/>
          <w:szCs w:val="22"/>
        </w:rPr>
        <w:t xml:space="preserve"> __________________ codice individuale (codice fiscale) |_|_</w:t>
      </w:r>
      <w:r>
        <w:rPr>
          <w:color w:val="auto"/>
          <w:sz w:val="22"/>
          <w:szCs w:val="22"/>
        </w:rPr>
        <w:t>|_| |_|_|_| |_|_|_|_|_| |_|_|_|_|, nella sua qualità di</w:t>
      </w:r>
      <w:r>
        <w:rPr>
          <w:color w:val="auto"/>
          <w:position w:val="7"/>
          <w:sz w:val="12"/>
          <w:szCs w:val="12"/>
        </w:rPr>
        <w:t xml:space="preserve"> (1)</w:t>
      </w:r>
      <w:r>
        <w:rPr>
          <w:color w:val="auto"/>
          <w:sz w:val="22"/>
          <w:szCs w:val="22"/>
        </w:rPr>
        <w:t xml:space="preserve"> ___________ ______________________________________________________________________________________, 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112" w:type="dxa"/>
          </w:tcPr>
          <w:p w:rsidR="00000000" w:rsidRDefault="00CC299A">
            <w:pPr>
              <w:tabs>
                <w:tab w:val="clear" w:pos="-28328"/>
                <w:tab w:val="clear" w:pos="-13888"/>
                <w:tab w:val="clear" w:pos="-8200"/>
                <w:tab w:val="clear" w:pos="-64"/>
                <w:tab w:val="clear" w:pos="2"/>
                <w:tab w:val="clear" w:pos="76"/>
                <w:tab w:val="clear" w:pos="12580"/>
                <w:tab w:val="left" w:pos="283"/>
              </w:tabs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________________________________________________________________________________________, na</w:t>
            </w:r>
            <w:r>
              <w:rPr>
                <w:color w:val="auto"/>
                <w:sz w:val="22"/>
                <w:szCs w:val="22"/>
              </w:rPr>
              <w:t>to/a a _________________________________________________________ il ______________________ (atto n. ______ p. ___ s. ___), deceduto/a a _____________________________ il ______________________ (atto n. ______ p. ___ s. ___), in vita residente a ____________</w:t>
            </w:r>
            <w:r>
              <w:rPr>
                <w:color w:val="auto"/>
                <w:sz w:val="22"/>
                <w:szCs w:val="22"/>
              </w:rPr>
              <w:t>____________________________________, codice fiscale |_|_|_| |_|_|_| |_|_|_|_|_| |_|_|_|_|</w:t>
            </w:r>
          </w:p>
        </w:tc>
      </w:tr>
    </w:tbl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color w:val="auto"/>
          <w:sz w:val="22"/>
          <w:szCs w:val="22"/>
        </w:rPr>
      </w:pP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Premesso che il/la defunto/a è: |_| in attesa di cremazione |_| stato cremato a ______________________ il ___________________, e che intende ottenere l’</w:t>
      </w:r>
      <w:r>
        <w:rPr>
          <w:color w:val="auto"/>
          <w:sz w:val="22"/>
          <w:szCs w:val="22"/>
        </w:rPr>
        <w:t>affidamento delle ceneri, contenute in urna sigillata, recante i dati identificativi del/della defunto/a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C H I E D E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L’affidamento dell’urna contenente le ceneri del/della defunto/a in premessa, per la sua conservazione nella propria abitazione, luogo di</w:t>
      </w:r>
      <w:r>
        <w:rPr>
          <w:color w:val="auto"/>
          <w:sz w:val="22"/>
          <w:szCs w:val="22"/>
        </w:rPr>
        <w:t xml:space="preserve"> residenza legale/sita in ___________________________________________ in via/piazza __________________________________________________________________ n. _______</w:t>
      </w:r>
      <w:r>
        <w:rPr>
          <w:color w:val="auto"/>
          <w:position w:val="7"/>
          <w:sz w:val="12"/>
          <w:szCs w:val="12"/>
        </w:rPr>
        <w:t xml:space="preserve"> (2)</w:t>
      </w:r>
      <w:r>
        <w:rPr>
          <w:color w:val="auto"/>
          <w:sz w:val="22"/>
          <w:szCs w:val="22"/>
        </w:rPr>
        <w:t>, sotto la propria diligente custodia, che ne garantisce dalla profanazione.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Dichiara alt</w:t>
      </w:r>
      <w:r>
        <w:rPr>
          <w:color w:val="auto"/>
          <w:sz w:val="22"/>
          <w:szCs w:val="22"/>
        </w:rPr>
        <w:t>resì di avere piena conoscenza che l’urna non può essere affidata, neppure temporaneamente ad altre persone, se non intervenga specifica autorizzazione dell’autorità comunale e che, cessando le condizioni di affidamento, l’urna dovrà essere consegnata all’</w:t>
      </w:r>
      <w:r>
        <w:rPr>
          <w:color w:val="auto"/>
          <w:sz w:val="22"/>
          <w:szCs w:val="22"/>
        </w:rPr>
        <w:t>autorità comunale per la conservazione dell’urna all’interno di cimitero, con una delle modalità previste dalla normativa in vigore.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Dichiara, altresì, di essere a conoscenza che l’infrazione delle condizioni di affidamento o destinazione dell’urna e del</w:t>
      </w:r>
      <w:r>
        <w:rPr>
          <w:color w:val="auto"/>
          <w:sz w:val="22"/>
          <w:szCs w:val="22"/>
        </w:rPr>
        <w:t>le ceneri costituisce violazione regolamentare sanzionabile, ove non ricorrano i presupposti di reato ai sensi dell’art. 411 c.p., e che cambi eventuali del luogo di conservazione, ove diversi dalla residenza, dovranno essere comunicati al Comune entro ___</w:t>
      </w:r>
      <w:r>
        <w:rPr>
          <w:color w:val="auto"/>
          <w:sz w:val="22"/>
          <w:szCs w:val="22"/>
        </w:rPr>
        <w:t>_____ giorni.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Nessuna comunicazione è invece necessaria in caso di cambio di residenza.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Dichiara la piena disponibilità ad assicurare al personale comunale preposto l’accesso ai locali dove ha luogo la conservazione dell’urna, ai fini delle verifiche e</w:t>
      </w:r>
      <w:r>
        <w:rPr>
          <w:color w:val="auto"/>
          <w:sz w:val="22"/>
          <w:szCs w:val="22"/>
        </w:rPr>
        <w:t xml:space="preserve"> controlli sulle condizioni di conservazione, anche in relazione alle garanzie contro la profanazione o indebiti utilizzi.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right"/>
        <w:rPr>
          <w:color w:val="auto"/>
          <w:sz w:val="22"/>
          <w:szCs w:val="22"/>
        </w:rPr>
      </w:pP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Data __________________________</w:t>
      </w:r>
      <w:r>
        <w:rPr>
          <w:color w:val="auto"/>
          <w:sz w:val="22"/>
          <w:szCs w:val="22"/>
        </w:rPr>
        <w:tab/>
        <w:t xml:space="preserve">                                _________________________________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b/>
          <w:bCs/>
          <w:color w:val="auto"/>
          <w:sz w:val="20"/>
          <w:szCs w:val="20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    </w:t>
      </w:r>
      <w:r>
        <w:rPr>
          <w:b/>
          <w:bCs/>
          <w:color w:val="auto"/>
          <w:sz w:val="20"/>
          <w:szCs w:val="20"/>
        </w:rPr>
        <w:t>FIRMA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i/>
          <w:iCs/>
          <w:color w:val="auto"/>
          <w:sz w:val="20"/>
          <w:szCs w:val="20"/>
        </w:rPr>
      </w:pP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i/>
          <w:iCs/>
          <w:color w:val="auto"/>
          <w:sz w:val="20"/>
          <w:szCs w:val="20"/>
        </w:rPr>
      </w:pP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i/>
          <w:iCs/>
          <w:color w:val="auto"/>
          <w:sz w:val="20"/>
          <w:szCs w:val="20"/>
        </w:rPr>
      </w:pP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0"/>
          <w:szCs w:val="20"/>
        </w:rPr>
        <w:t>Allega copia fotostatica non autenticata di un documento di identità del sottoscrittore.</w:t>
      </w: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83"/>
        </w:tabs>
        <w:jc w:val="both"/>
        <w:rPr>
          <w:color w:val="auto"/>
          <w:sz w:val="22"/>
          <w:szCs w:val="22"/>
        </w:rPr>
      </w:pPr>
    </w:p>
    <w:p w:rsidR="00000000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27"/>
        </w:tabs>
        <w:ind w:left="227" w:hanging="227"/>
        <w:jc w:val="both"/>
        <w:rPr>
          <w:color w:val="auto"/>
          <w:sz w:val="14"/>
          <w:szCs w:val="14"/>
        </w:rPr>
      </w:pPr>
      <w:r>
        <w:rPr>
          <w:color w:val="auto"/>
          <w:sz w:val="14"/>
          <w:szCs w:val="14"/>
        </w:rPr>
        <w:t xml:space="preserve">(1) </w:t>
      </w:r>
      <w:r>
        <w:rPr>
          <w:color w:val="auto"/>
          <w:sz w:val="14"/>
          <w:szCs w:val="14"/>
        </w:rPr>
        <w:tab/>
        <w:t>Indicare se trattasi di coniuge o, in difetto, di parente nel grado più prossimo, indicandolo (con la precisazione che l’affidamento dell’urna può avvenire, nell</w:t>
      </w:r>
      <w:r>
        <w:rPr>
          <w:color w:val="auto"/>
          <w:sz w:val="14"/>
          <w:szCs w:val="14"/>
        </w:rPr>
        <w:t>’ordine, ai soggetti di cui agli articoli 74, 75, 76 e 77 del Codice Civile).</w:t>
      </w:r>
    </w:p>
    <w:p w:rsidR="00CC299A" w:rsidRDefault="00CC299A">
      <w:pPr>
        <w:tabs>
          <w:tab w:val="clear" w:pos="-28328"/>
          <w:tab w:val="clear" w:pos="-13888"/>
          <w:tab w:val="clear" w:pos="-8200"/>
          <w:tab w:val="clear" w:pos="-64"/>
          <w:tab w:val="clear" w:pos="2"/>
          <w:tab w:val="clear" w:pos="76"/>
          <w:tab w:val="clear" w:pos="12580"/>
          <w:tab w:val="left" w:pos="227"/>
        </w:tabs>
        <w:ind w:left="227" w:hanging="227"/>
        <w:jc w:val="both"/>
      </w:pPr>
      <w:r>
        <w:rPr>
          <w:color w:val="auto"/>
          <w:sz w:val="14"/>
          <w:szCs w:val="14"/>
        </w:rPr>
        <w:t xml:space="preserve">(2) </w:t>
      </w:r>
      <w:r>
        <w:rPr>
          <w:color w:val="auto"/>
          <w:sz w:val="14"/>
          <w:szCs w:val="14"/>
        </w:rPr>
        <w:tab/>
        <w:t>Da compilare nel caso il luogo di conservazione non coincida con la residenza legale.</w:t>
      </w:r>
    </w:p>
    <w:sectPr w:rsidR="00CC299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32"/>
    <w:rsid w:val="00387732"/>
    <w:rsid w:val="00CC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FC8690-B6DC-4EAC-8328-E5D2BFCC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tabs>
        <w:tab w:val="left" w:leader="dot" w:pos="-28328"/>
        <w:tab w:val="left" w:pos="-13888"/>
        <w:tab w:val="left" w:pos="-8200"/>
        <w:tab w:val="left" w:pos="-64"/>
        <w:tab w:val="left" w:pos="2"/>
        <w:tab w:val="left" w:pos="76"/>
        <w:tab w:val="left" w:pos="12580"/>
      </w:tabs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Maggioli Spa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Palma</dc:creator>
  <cp:keywords/>
  <dc:description>generated by an Aldus application</dc:description>
  <cp:lastModifiedBy>Utente Windows</cp:lastModifiedBy>
  <cp:revision>2</cp:revision>
  <dcterms:created xsi:type="dcterms:W3CDTF">2018-08-17T11:45:00Z</dcterms:created>
  <dcterms:modified xsi:type="dcterms:W3CDTF">2018-08-17T11:45:00Z</dcterms:modified>
</cp:coreProperties>
</file>